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C8BE" w14:textId="77777777" w:rsidR="00885D0C" w:rsidRDefault="00885D0C" w:rsidP="00885D0C"/>
    <w:p w14:paraId="20EA0F3F" w14:textId="77777777" w:rsidR="00885D0C" w:rsidRPr="00EF3EF8" w:rsidRDefault="00A506DA" w:rsidP="00885D0C">
      <w:pPr>
        <w:jc w:val="center"/>
        <w:rPr>
          <w:rStyle w:val="BookTitle"/>
          <w:sz w:val="28"/>
        </w:rPr>
      </w:pPr>
      <w:r w:rsidRPr="00EF3EF8">
        <w:rPr>
          <w:rStyle w:val="BookTitle"/>
          <w:sz w:val="28"/>
        </w:rPr>
        <w:t>Updated Recycling List Notice</w:t>
      </w:r>
    </w:p>
    <w:p w14:paraId="4E579EDB" w14:textId="77777777" w:rsidR="00885D0C" w:rsidRPr="00885D0C" w:rsidRDefault="00885D0C" w:rsidP="00885D0C">
      <w:pPr>
        <w:spacing w:after="0" w:line="240" w:lineRule="auto"/>
        <w:contextualSpacing/>
        <w:jc w:val="center"/>
        <w:rPr>
          <w:b/>
        </w:rPr>
      </w:pPr>
    </w:p>
    <w:p w14:paraId="12760F87" w14:textId="77777777" w:rsidR="00885D0C" w:rsidRDefault="00885D0C" w:rsidP="00885D0C">
      <w:pPr>
        <w:spacing w:after="0" w:line="240" w:lineRule="auto"/>
        <w:contextualSpacing/>
      </w:pPr>
      <w:r w:rsidRPr="004D516A">
        <w:rPr>
          <w:highlight w:val="yellow"/>
        </w:rPr>
        <w:t>[Company Name]</w:t>
      </w:r>
    </w:p>
    <w:p w14:paraId="563E6AF5" w14:textId="77777777" w:rsidR="00885D0C" w:rsidRDefault="00885D0C" w:rsidP="00885D0C">
      <w:pPr>
        <w:spacing w:after="0" w:line="240" w:lineRule="auto"/>
        <w:contextualSpacing/>
      </w:pPr>
      <w:r w:rsidRPr="004D516A">
        <w:rPr>
          <w:highlight w:val="yellow"/>
        </w:rPr>
        <w:t>[Address]</w:t>
      </w:r>
    </w:p>
    <w:p w14:paraId="339A2CB2" w14:textId="77777777" w:rsidR="00885D0C" w:rsidRDefault="00885D0C" w:rsidP="00885D0C">
      <w:pPr>
        <w:spacing w:after="0" w:line="240" w:lineRule="auto"/>
        <w:contextualSpacing/>
      </w:pPr>
      <w:r w:rsidRPr="004D516A">
        <w:rPr>
          <w:highlight w:val="yellow"/>
        </w:rPr>
        <w:t>[Contact Information:</w:t>
      </w:r>
      <w:r>
        <w:t xml:space="preserve"> phone number, email, and fax]</w:t>
      </w:r>
    </w:p>
    <w:p w14:paraId="3CB16D86" w14:textId="77777777" w:rsidR="00885D0C" w:rsidRDefault="00885D0C" w:rsidP="00885D0C">
      <w:pPr>
        <w:spacing w:after="0" w:line="240" w:lineRule="auto"/>
        <w:contextualSpacing/>
      </w:pPr>
    </w:p>
    <w:p w14:paraId="7DC384BE" w14:textId="77777777" w:rsidR="00885D0C" w:rsidRDefault="00885D0C" w:rsidP="00885D0C">
      <w:pPr>
        <w:spacing w:after="0" w:line="240" w:lineRule="auto"/>
        <w:contextualSpacing/>
      </w:pPr>
      <w:r w:rsidRPr="004D516A">
        <w:rPr>
          <w:highlight w:val="yellow"/>
        </w:rPr>
        <w:t>[Date:</w:t>
      </w:r>
      <w:r>
        <w:t xml:space="preserve"> Day/Month/Year]</w:t>
      </w:r>
    </w:p>
    <w:p w14:paraId="50C86FC6" w14:textId="77777777" w:rsidR="00885D0C" w:rsidRDefault="00885D0C" w:rsidP="00885D0C">
      <w:pPr>
        <w:spacing w:after="0" w:line="240" w:lineRule="auto"/>
        <w:contextualSpacing/>
      </w:pPr>
    </w:p>
    <w:p w14:paraId="3474D76C" w14:textId="77777777" w:rsidR="00885D0C" w:rsidRDefault="00885D0C" w:rsidP="00885D0C">
      <w:pPr>
        <w:spacing w:after="0" w:line="240" w:lineRule="auto"/>
        <w:contextualSpacing/>
      </w:pPr>
      <w:r>
        <w:t xml:space="preserve">Dear </w:t>
      </w:r>
      <w:r w:rsidRPr="004D516A">
        <w:rPr>
          <w:highlight w:val="yellow"/>
        </w:rPr>
        <w:t>[employee, tenant, etc.]</w:t>
      </w:r>
      <w:r>
        <w:t xml:space="preserve">, </w:t>
      </w:r>
    </w:p>
    <w:p w14:paraId="01791192" w14:textId="77777777" w:rsidR="00885D0C" w:rsidRDefault="00885D0C" w:rsidP="00885D0C">
      <w:pPr>
        <w:spacing w:after="0" w:line="240" w:lineRule="auto"/>
        <w:contextualSpacing/>
      </w:pPr>
    </w:p>
    <w:p w14:paraId="1CA3BE85" w14:textId="20F5361D" w:rsidR="00375085" w:rsidRDefault="001A492B" w:rsidP="00C61DF3">
      <w:pPr>
        <w:spacing w:after="0" w:line="240" w:lineRule="auto"/>
        <w:ind w:right="432"/>
        <w:contextualSpacing/>
      </w:pPr>
      <w:r>
        <w:t>As you may have heard, the District of Columbia has set a goal of diverting 80 percent of its waste by 2032</w:t>
      </w:r>
      <w:r w:rsidR="00C61DF3" w:rsidRPr="00C61DF3">
        <w:t xml:space="preserve">. </w:t>
      </w:r>
      <w:r>
        <w:t>To help achieve this goal, t</w:t>
      </w:r>
      <w:r w:rsidR="00C61DF3">
        <w:t>he DC Department of Public Works</w:t>
      </w:r>
      <w:r>
        <w:t xml:space="preserve"> (DPW)</w:t>
      </w:r>
      <w:r w:rsidR="00C61DF3">
        <w:t xml:space="preserve"> </w:t>
      </w:r>
      <w:r>
        <w:t xml:space="preserve">has </w:t>
      </w:r>
      <w:r w:rsidR="00C61DF3">
        <w:t xml:space="preserve">announced an expanded list of recyclable items in the District. </w:t>
      </w:r>
    </w:p>
    <w:p w14:paraId="50D0BBCC" w14:textId="77777777" w:rsidR="00375085" w:rsidRDefault="00375085" w:rsidP="00C61DF3">
      <w:pPr>
        <w:spacing w:after="0" w:line="240" w:lineRule="auto"/>
        <w:ind w:right="432"/>
        <w:contextualSpacing/>
      </w:pPr>
    </w:p>
    <w:p w14:paraId="0227D742" w14:textId="307EBDD3" w:rsidR="00375085" w:rsidRDefault="001A492B" w:rsidP="00C61DF3">
      <w:pPr>
        <w:spacing w:after="0" w:line="240" w:lineRule="auto"/>
        <w:ind w:right="432"/>
        <w:contextualSpacing/>
      </w:pPr>
      <w:r w:rsidRPr="001A492B">
        <w:t>Paper, plastic, metal, cartons and glass are currently recycled in the District with additional items to include: pizza boxes; paper and plastic plates, cups, lids, and to-go containers; plastic produce, deli/bakery containers, and trays. Through the addition of these items, the District joins a select group of cities that accept foodservice packaging for recycling, thereby supporting the development of local and national solutions to recycling new materials.</w:t>
      </w:r>
      <w:bookmarkStart w:id="0" w:name="_GoBack"/>
      <w:bookmarkEnd w:id="0"/>
    </w:p>
    <w:p w14:paraId="3B36FB0D" w14:textId="77777777" w:rsidR="00E95A94" w:rsidRDefault="00E95A94" w:rsidP="00C61DF3">
      <w:pPr>
        <w:spacing w:after="0" w:line="240" w:lineRule="auto"/>
        <w:ind w:right="432"/>
        <w:contextualSpacing/>
      </w:pPr>
    </w:p>
    <w:p w14:paraId="4D79AEDB" w14:textId="77777777" w:rsidR="00375085" w:rsidRDefault="00375085" w:rsidP="00C61DF3">
      <w:pPr>
        <w:spacing w:after="0" w:line="240" w:lineRule="auto"/>
        <w:ind w:right="432"/>
        <w:contextualSpacing/>
      </w:pPr>
      <w:r>
        <w:t xml:space="preserve">Please remember, all materials for recycling must be clean and empty. Materials should be placed loosely into recycling </w:t>
      </w:r>
      <w:r w:rsidR="00EF3EF8">
        <w:t>bins and not in a plastic bag. R</w:t>
      </w:r>
      <w:r>
        <w:t xml:space="preserve">ecyclables </w:t>
      </w:r>
      <w:r w:rsidR="00EF3EF8">
        <w:t xml:space="preserve">in paper bags </w:t>
      </w:r>
      <w:r>
        <w:t>are acceptable. While plastic bags are not accepted in the</w:t>
      </w:r>
      <w:r w:rsidR="00EF3EF8">
        <w:t xml:space="preserve"> recycling bin, they are a</w:t>
      </w:r>
      <w:r>
        <w:t>ccepted</w:t>
      </w:r>
      <w:r w:rsidR="00EF3EF8">
        <w:t xml:space="preserve"> and can be recycled when dropped-off</w:t>
      </w:r>
      <w:r>
        <w:t xml:space="preserve"> at local grocery and retail stores. </w:t>
      </w:r>
      <w:r w:rsidR="00EB4DB1">
        <w:t xml:space="preserve">You can find the nearest drop-off location by searching the directory: </w:t>
      </w:r>
      <w:hyperlink r:id="rId7" w:history="1">
        <w:r w:rsidR="00EB4DB1" w:rsidRPr="00343889">
          <w:rPr>
            <w:rStyle w:val="Hyperlink"/>
          </w:rPr>
          <w:t>www.plasticfilmrecycling.org</w:t>
        </w:r>
      </w:hyperlink>
      <w:r w:rsidR="00EB4DB1">
        <w:t xml:space="preserve">. </w:t>
      </w:r>
    </w:p>
    <w:p w14:paraId="5035E406" w14:textId="77777777" w:rsidR="00C61DF3" w:rsidRDefault="00C61DF3" w:rsidP="00AF5046">
      <w:pPr>
        <w:spacing w:after="0" w:line="240" w:lineRule="auto"/>
        <w:ind w:right="432"/>
        <w:contextualSpacing/>
      </w:pPr>
    </w:p>
    <w:p w14:paraId="57B7C66E" w14:textId="09451B5A" w:rsidR="00AF5046" w:rsidRDefault="00A506DA" w:rsidP="00E95A94">
      <w:pPr>
        <w:spacing w:after="0" w:line="240" w:lineRule="auto"/>
        <w:contextualSpacing/>
      </w:pPr>
      <w:r>
        <w:t>W</w:t>
      </w:r>
      <w:r w:rsidR="0071378D">
        <w:t xml:space="preserve">e have conveniently located trash and recycling containers </w:t>
      </w:r>
      <w:r w:rsidR="003D6FC3" w:rsidRPr="003D6FC3">
        <w:rPr>
          <w:highlight w:val="yellow"/>
        </w:rPr>
        <w:t xml:space="preserve">{Insert language of where your </w:t>
      </w:r>
      <w:r>
        <w:rPr>
          <w:highlight w:val="yellow"/>
        </w:rPr>
        <w:t>b</w:t>
      </w:r>
      <w:r w:rsidR="003D6FC3" w:rsidRPr="003D6FC3">
        <w:rPr>
          <w:highlight w:val="yellow"/>
        </w:rPr>
        <w:t>ins are located, may also attach pictures.}</w:t>
      </w:r>
      <w:r w:rsidR="003D6FC3">
        <w:t xml:space="preserve"> </w:t>
      </w:r>
      <w:r>
        <w:t xml:space="preserve">There are also educational signs on what is recyclable. Please feel free to ask any member of the </w:t>
      </w:r>
      <w:r w:rsidRPr="002F3104">
        <w:rPr>
          <w:highlight w:val="yellow"/>
        </w:rPr>
        <w:t>{list property name here}</w:t>
      </w:r>
      <w:r>
        <w:t xml:space="preserve"> staff for guidance on recycling. </w:t>
      </w:r>
    </w:p>
    <w:p w14:paraId="4044461F" w14:textId="77777777" w:rsidR="00AF5046" w:rsidRDefault="00AF5046" w:rsidP="00AF5046">
      <w:pPr>
        <w:spacing w:after="0" w:line="240" w:lineRule="auto"/>
        <w:ind w:right="432"/>
        <w:contextualSpacing/>
      </w:pPr>
    </w:p>
    <w:p w14:paraId="1642FD23" w14:textId="77777777" w:rsidR="00EF3EF8" w:rsidRPr="002F3104" w:rsidRDefault="00EF3EF8" w:rsidP="00EF3EF8">
      <w:r w:rsidRPr="002F3104">
        <w:t xml:space="preserve">For additional resources on recycling, please visit: </w:t>
      </w:r>
      <w:hyperlink r:id="rId8" w:history="1">
        <w:r w:rsidRPr="00343889">
          <w:rPr>
            <w:rStyle w:val="Hyperlink"/>
          </w:rPr>
          <w:t>https://zerowaste.dc.gov/</w:t>
        </w:r>
      </w:hyperlink>
      <w:r w:rsidRPr="002F3104">
        <w:t xml:space="preserve">. You can also email </w:t>
      </w:r>
      <w:hyperlink r:id="rId9" w:history="1">
        <w:r w:rsidRPr="002F3104">
          <w:rPr>
            <w:color w:val="0563C1" w:themeColor="hyperlink"/>
            <w:u w:val="single"/>
          </w:rPr>
          <w:t>zero.waste@dc.gov</w:t>
        </w:r>
      </w:hyperlink>
      <w:r w:rsidRPr="002F3104">
        <w:t xml:space="preserve"> with questions or comments. </w:t>
      </w:r>
    </w:p>
    <w:p w14:paraId="22F5F472" w14:textId="77777777" w:rsidR="00AF5046" w:rsidRDefault="00AF5046" w:rsidP="00AF5046">
      <w:pPr>
        <w:spacing w:after="0" w:line="240" w:lineRule="auto"/>
        <w:ind w:right="432"/>
        <w:contextualSpacing/>
      </w:pPr>
    </w:p>
    <w:p w14:paraId="50AF6CE4" w14:textId="77777777" w:rsidR="00AF5046" w:rsidRDefault="00AF5046" w:rsidP="00AF5046">
      <w:pPr>
        <w:spacing w:after="0" w:line="240" w:lineRule="auto"/>
        <w:ind w:right="432"/>
        <w:contextualSpacing/>
      </w:pPr>
      <w:r>
        <w:t xml:space="preserve">Best Regards, </w:t>
      </w:r>
    </w:p>
    <w:p w14:paraId="74F1387F" w14:textId="77777777" w:rsidR="00EF3EF8" w:rsidRDefault="00EF3EF8" w:rsidP="00AF5046">
      <w:pPr>
        <w:spacing w:after="0" w:line="240" w:lineRule="auto"/>
        <w:ind w:right="432"/>
        <w:contextualSpacing/>
      </w:pPr>
    </w:p>
    <w:p w14:paraId="65115FE3" w14:textId="77777777" w:rsidR="00AF5046" w:rsidRPr="00AF5046" w:rsidRDefault="00AF5046" w:rsidP="00AF5046">
      <w:pPr>
        <w:spacing w:after="0" w:line="240" w:lineRule="auto"/>
        <w:ind w:right="432"/>
        <w:contextualSpacing/>
        <w:rPr>
          <w:highlight w:val="yellow"/>
        </w:rPr>
      </w:pPr>
      <w:r w:rsidRPr="00AF5046">
        <w:rPr>
          <w:highlight w:val="yellow"/>
        </w:rPr>
        <w:t>[Name]</w:t>
      </w:r>
    </w:p>
    <w:p w14:paraId="66987C20" w14:textId="77777777" w:rsidR="00AF5046" w:rsidRPr="00AF5046" w:rsidRDefault="00AF5046" w:rsidP="00AF5046">
      <w:pPr>
        <w:spacing w:after="0" w:line="240" w:lineRule="auto"/>
        <w:ind w:right="432"/>
        <w:contextualSpacing/>
        <w:rPr>
          <w:highlight w:val="yellow"/>
        </w:rPr>
      </w:pPr>
      <w:r w:rsidRPr="00AF5046">
        <w:rPr>
          <w:highlight w:val="yellow"/>
        </w:rPr>
        <w:t>[Company/ Title}</w:t>
      </w:r>
    </w:p>
    <w:p w14:paraId="02DED0B7" w14:textId="77777777" w:rsidR="00AF5046" w:rsidRDefault="00AF5046" w:rsidP="00AF5046">
      <w:pPr>
        <w:spacing w:after="0" w:line="240" w:lineRule="auto"/>
        <w:ind w:right="432"/>
        <w:contextualSpacing/>
      </w:pPr>
      <w:r w:rsidRPr="00AF5046">
        <w:rPr>
          <w:highlight w:val="yellow"/>
        </w:rPr>
        <w:t>[Company’s Logo]</w:t>
      </w:r>
    </w:p>
    <w:p w14:paraId="38F99DF9" w14:textId="77777777" w:rsidR="00AF5046" w:rsidRDefault="00AF5046" w:rsidP="0071378D">
      <w:pPr>
        <w:spacing w:after="0" w:line="240" w:lineRule="auto"/>
        <w:ind w:right="432" w:firstLine="720"/>
        <w:contextualSpacing/>
      </w:pPr>
    </w:p>
    <w:p w14:paraId="5B2E3AB7" w14:textId="77777777" w:rsidR="00885D0C" w:rsidRDefault="00885D0C" w:rsidP="00885D0C">
      <w:pPr>
        <w:spacing w:after="0" w:line="240" w:lineRule="auto"/>
        <w:contextualSpacing/>
      </w:pPr>
    </w:p>
    <w:sectPr w:rsidR="00885D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35AA" w14:textId="77777777" w:rsidR="00B049C7" w:rsidRDefault="00B049C7" w:rsidP="00885D0C">
      <w:pPr>
        <w:spacing w:after="0" w:line="240" w:lineRule="auto"/>
      </w:pPr>
      <w:r>
        <w:separator/>
      </w:r>
    </w:p>
  </w:endnote>
  <w:endnote w:type="continuationSeparator" w:id="0">
    <w:p w14:paraId="7AD5EF44" w14:textId="77777777" w:rsidR="00B049C7" w:rsidRDefault="00B049C7" w:rsidP="0088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4531" w14:textId="77777777" w:rsidR="00B049C7" w:rsidRDefault="00B049C7" w:rsidP="00885D0C">
      <w:pPr>
        <w:spacing w:after="0" w:line="240" w:lineRule="auto"/>
      </w:pPr>
      <w:r>
        <w:separator/>
      </w:r>
    </w:p>
  </w:footnote>
  <w:footnote w:type="continuationSeparator" w:id="0">
    <w:p w14:paraId="3919D446" w14:textId="77777777" w:rsidR="00B049C7" w:rsidRDefault="00B049C7" w:rsidP="0088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E75D" w14:textId="77777777" w:rsidR="00A506DA" w:rsidRDefault="00E95A94" w:rsidP="00A506DA">
    <w:pPr>
      <w:pStyle w:val="Header"/>
      <w:jc w:val="center"/>
    </w:pPr>
    <w:sdt>
      <w:sdtPr>
        <w:id w:val="4341862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148C0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506DA" w:rsidRPr="00815C09">
      <w:rPr>
        <w:highlight w:val="yellow"/>
      </w:rPr>
      <w:t>{Insert your company’s logo here}</w:t>
    </w:r>
  </w:p>
  <w:p w14:paraId="7720ADF4" w14:textId="77777777" w:rsidR="00885D0C" w:rsidRDefault="00885D0C" w:rsidP="00885D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0C"/>
    <w:rsid w:val="00122C84"/>
    <w:rsid w:val="001A492B"/>
    <w:rsid w:val="002407B1"/>
    <w:rsid w:val="00375085"/>
    <w:rsid w:val="003D6FC3"/>
    <w:rsid w:val="00451D2E"/>
    <w:rsid w:val="004D516A"/>
    <w:rsid w:val="00636537"/>
    <w:rsid w:val="00702AB8"/>
    <w:rsid w:val="0071378D"/>
    <w:rsid w:val="00885D0C"/>
    <w:rsid w:val="008B5279"/>
    <w:rsid w:val="00981848"/>
    <w:rsid w:val="00A506DA"/>
    <w:rsid w:val="00AD1265"/>
    <w:rsid w:val="00AF5046"/>
    <w:rsid w:val="00B049C7"/>
    <w:rsid w:val="00C61DF3"/>
    <w:rsid w:val="00E95A94"/>
    <w:rsid w:val="00EB4DB1"/>
    <w:rsid w:val="00EF3EF8"/>
    <w:rsid w:val="00FB31D9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C7BABB"/>
  <w15:chartTrackingRefBased/>
  <w15:docId w15:val="{A6325E00-3102-4B0D-8969-6B8A5CC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0C"/>
  </w:style>
  <w:style w:type="paragraph" w:styleId="Footer">
    <w:name w:val="footer"/>
    <w:basedOn w:val="Normal"/>
    <w:link w:val="FooterChar"/>
    <w:uiPriority w:val="99"/>
    <w:unhideWhenUsed/>
    <w:rsid w:val="008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0C"/>
  </w:style>
  <w:style w:type="character" w:styleId="Hyperlink">
    <w:name w:val="Hyperlink"/>
    <w:basedOn w:val="DefaultParagraphFont"/>
    <w:uiPriority w:val="99"/>
    <w:unhideWhenUsed/>
    <w:rsid w:val="00AF5046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981848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750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waste.dc.gov/page/recycle-resi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sticfilmrecycl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ro.waste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3A50-6A9C-4871-842D-6E56609E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Tynekia (DPW)</dc:creator>
  <cp:keywords/>
  <dc:description/>
  <cp:lastModifiedBy>Lee, Howard (DPW)</cp:lastModifiedBy>
  <cp:revision>2</cp:revision>
  <cp:lastPrinted>2017-12-15T16:24:00Z</cp:lastPrinted>
  <dcterms:created xsi:type="dcterms:W3CDTF">2017-12-19T14:24:00Z</dcterms:created>
  <dcterms:modified xsi:type="dcterms:W3CDTF">2017-12-19T14:24:00Z</dcterms:modified>
</cp:coreProperties>
</file>